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7" w:rsidRDefault="00547D67" w:rsidP="00547D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</w:t>
      </w:r>
    </w:p>
    <w:p w:rsidR="00547D67" w:rsidRDefault="00547D67" w:rsidP="00547D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ГРАФИК ПРИЕМА ИМИ ГРАЖДАН</w:t>
      </w:r>
    </w:p>
    <w:p w:rsidR="00547D67" w:rsidRDefault="00547D67" w:rsidP="00547D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Волгодонск</w:t>
      </w:r>
    </w:p>
    <w:p w:rsidR="00547D67" w:rsidRDefault="00547D67" w:rsidP="00547D6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2268"/>
        <w:gridCol w:w="992"/>
        <w:gridCol w:w="4111"/>
        <w:gridCol w:w="2380"/>
        <w:gridCol w:w="3007"/>
        <w:gridCol w:w="2126"/>
      </w:tblGrid>
      <w:tr w:rsidR="00547D67" w:rsidTr="00547D67">
        <w:trPr>
          <w:trHeight w:val="11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Лукьяненко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61/3403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8-988-567-38-11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advokat61.ru@yandex.ru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14.00 –18.00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 15.00 – 18.00</w:t>
            </w:r>
          </w:p>
        </w:tc>
      </w:tr>
      <w:tr w:rsidR="00547D67" w:rsidTr="00547D67">
        <w:trPr>
          <w:trHeight w:val="12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Лець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Наталья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8-8639-26-54-83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8-905-478-9-479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nlets@bk.ru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9.00-13.00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9.00-13.00</w:t>
            </w:r>
          </w:p>
        </w:tc>
      </w:tr>
      <w:tr w:rsidR="00547D67" w:rsidTr="00547D67">
        <w:trPr>
          <w:trHeight w:val="10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Почувалов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Антон Николаевич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61/4331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8(8639)26-54-83;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8-938-101-41-82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advokats.vfroka@mail.ru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15.00-18.00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Стахов</w:t>
            </w:r>
            <w:proofErr w:type="spellEnd"/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61/5272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347381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 ул.Ленина, д.110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8-918-563-08-00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st.maxim81@yandex.ru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Вт.14.00-18.00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Чт.14.00-18.00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Поляков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61/5270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347381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 ул.Ленина, д.110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8-918-897-86-64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1978polyakov@mail.ru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Пн.14.00-18.00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Ср.14.00-18.00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Надолинский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Игорь Константинович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61/5094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8(8639)26-54-83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8-928-133-03-36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nadolinskii_igor@mail.ru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Пн. 9.00-13.00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 9.00-13.00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Хишба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Арнольд </w:t>
            </w:r>
            <w:proofErr w:type="spellStart"/>
            <w:r>
              <w:rPr>
                <w:rFonts w:ascii="Times New Roman" w:hAnsi="Times New Roman"/>
                <w:b/>
              </w:rPr>
              <w:t>Рутбеевич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61/4648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Волгодонск,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8-988-99-888-90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8(8639)26-54-83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arnold90@inbox.ru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 09.00-13.00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09.00-13.00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Тирских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61/5666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Волгодонской</w:t>
            </w:r>
            <w:proofErr w:type="spellEnd"/>
            <w:r>
              <w:rPr>
                <w:rFonts w:ascii="Times New Roman" w:hAnsi="Times New Roman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347382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Строителей, 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8(8639)26-54-83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8-928-102-26-26 tirckih@gmail.com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 15.00-18.00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Пт. 15.00-18.00</w:t>
            </w:r>
          </w:p>
        </w:tc>
      </w:tr>
      <w:tr w:rsidR="00547D67" w:rsidTr="00547D67">
        <w:trPr>
          <w:trHeight w:val="11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Любиченко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Анастасия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61/5415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№3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 xml:space="preserve">олгодонска Ростовской областной коллегии адвокатов </w:t>
            </w:r>
            <w:proofErr w:type="spellStart"/>
            <w:r>
              <w:rPr>
                <w:rFonts w:ascii="Times New Roman" w:hAnsi="Times New Roman"/>
              </w:rPr>
              <w:t>им.Д.П.Баранова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347360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олгодонск,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Донской, 42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8-928-100-56-56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Вт.10.00-14.00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Ср.10.00-14.00</w:t>
            </w:r>
          </w:p>
          <w:p w:rsidR="00547D67" w:rsidRDefault="00547D6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Чт.10.00-14.00</w:t>
            </w:r>
          </w:p>
        </w:tc>
      </w:tr>
    </w:tbl>
    <w:p w:rsidR="00547D67" w:rsidRDefault="00547D67" w:rsidP="00547D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7D67" w:rsidRDefault="00547D67" w:rsidP="00547D6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47D67" w:rsidRDefault="00547D67" w:rsidP="00547D6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Бесплатную юридическую помощь можно также получить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547D67" w:rsidRDefault="00547D67" w:rsidP="00547D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Общественной приемной Губернатора Ростовской области, расположенной по адресу 347382, Ростовская область,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 Волгодонск, пр. Курчатова, 22 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>. 106 (1 этаж), 1-й понедельник текущего месяца с 16:00 до 18:00.</w:t>
      </w:r>
    </w:p>
    <w:p w:rsidR="00547D67" w:rsidRDefault="00547D67" w:rsidP="00547D6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63D0" w:rsidRDefault="00CA63D0"/>
    <w:sectPr w:rsidR="00CA63D0" w:rsidSect="00547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D67"/>
    <w:rsid w:val="0018645D"/>
    <w:rsid w:val="002B0586"/>
    <w:rsid w:val="00547D67"/>
    <w:rsid w:val="00741AE1"/>
    <w:rsid w:val="00B34E77"/>
    <w:rsid w:val="00B67475"/>
    <w:rsid w:val="00CA63D0"/>
    <w:rsid w:val="00D1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67"/>
    <w:pPr>
      <w:spacing w:after="0" w:line="274" w:lineRule="exact"/>
      <w:ind w:firstLine="91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2019-06-14T10:03:00Z</dcterms:created>
  <dcterms:modified xsi:type="dcterms:W3CDTF">2019-06-14T10:03:00Z</dcterms:modified>
</cp:coreProperties>
</file>